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60"/>
        </w:tabs>
        <w:spacing w:line="300" w:lineRule="auto"/>
        <w:jc w:val="center"/>
        <w:rPr>
          <w:rFonts w:ascii="Times New Roman" w:hAnsi="Times New Roman" w:eastAsia="仿宋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 w:eastAsia="仿宋" w:cs="Times New Roman"/>
          <w:b/>
          <w:bCs/>
          <w:sz w:val="36"/>
          <w:szCs w:val="36"/>
        </w:rPr>
        <w:t>SJTU Graduate Payment Methods</w:t>
      </w:r>
    </w:p>
    <w:bookmarkEnd w:id="0"/>
    <w:p>
      <w:pPr>
        <w:tabs>
          <w:tab w:val="left" w:pos="960"/>
        </w:tabs>
        <w:spacing w:line="300" w:lineRule="auto"/>
        <w:jc w:val="both"/>
        <w:rPr>
          <w:rFonts w:ascii="Times New Roman" w:hAnsi="Times New Roman" w:eastAsia="仿宋" w:cs="Times New Roman"/>
          <w:b/>
          <w:bCs/>
          <w:sz w:val="36"/>
          <w:szCs w:val="36"/>
        </w:rPr>
      </w:pPr>
    </w:p>
    <w:p>
      <w:pPr>
        <w:tabs>
          <w:tab w:val="left" w:pos="960"/>
        </w:tabs>
        <w:spacing w:line="300" w:lineRule="auto"/>
        <w:jc w:val="both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I. Online payment</w:t>
      </w:r>
    </w:p>
    <w:p>
      <w:pPr>
        <w:tabs>
          <w:tab w:val="left" w:pos="960"/>
        </w:tabs>
        <w:spacing w:line="30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Please use your jAccount to login the SJT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U</w:t>
      </w:r>
      <w:r>
        <w:rPr>
          <w:rFonts w:ascii="Times New Roman" w:hAnsi="Times New Roman" w:eastAsia="仿宋" w:cs="Times New Roman"/>
          <w:bCs/>
          <w:sz w:val="28"/>
          <w:szCs w:val="28"/>
        </w:rPr>
        <w:t xml:space="preserve"> Payment System (</w:t>
      </w:r>
      <w:r>
        <w:rPr>
          <w:rFonts w:ascii="Times New Roman" w:hAnsi="Times New Roman" w:eastAsia="仿宋" w:cs="Times New Roman"/>
          <w:color w:val="auto"/>
          <w:sz w:val="28"/>
          <w:szCs w:val="28"/>
          <w:u w:val="none"/>
        </w:rPr>
        <w:t>http://www.jdcw.sjtu.edu.cn/payment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u w:val="none"/>
          <w:lang w:val="en-US" w:eastAsia="zh-CN"/>
        </w:rPr>
        <w:t xml:space="preserve">) </w:t>
      </w:r>
      <w:r>
        <w:rPr>
          <w:rFonts w:ascii="Times New Roman" w:hAnsi="Times New Roman" w:eastAsia="仿宋" w:cs="Times New Roman"/>
          <w:bCs/>
          <w:color w:val="auto"/>
          <w:sz w:val="28"/>
          <w:szCs w:val="28"/>
          <w:u w:val="none"/>
        </w:rPr>
        <w:t>or</w:t>
      </w:r>
      <w:r>
        <w:rPr>
          <w:rFonts w:ascii="Times New Roman" w:hAnsi="Times New Roman" w:eastAsia="仿宋" w:cs="Times New Roman"/>
          <w:bCs/>
          <w:sz w:val="28"/>
          <w:szCs w:val="28"/>
        </w:rPr>
        <w:t xml:space="preserve"> My SJTU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28"/>
          <w:szCs w:val="28"/>
        </w:rPr>
        <w:t>(http:// my.sjtu.edu.cn, Finance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-</w:t>
      </w:r>
      <w:r>
        <w:rPr>
          <w:rFonts w:ascii="Times New Roman" w:hAnsi="Times New Roman" w:eastAsia="仿宋" w:cs="Times New Roman"/>
          <w:sz w:val="28"/>
          <w:szCs w:val="28"/>
        </w:rPr>
        <w:t xml:space="preserve">Online payment) and make the payment. </w:t>
      </w:r>
    </w:p>
    <w:p>
      <w:pPr>
        <w:spacing w:line="300" w:lineRule="auto"/>
        <w:ind w:firstLine="42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Please make sure the bank card (the owner need not to be the student him/herself) used has been activated for online payment. The SJTU Payment System accepts cards from more than 20 banks. </w:t>
      </w:r>
    </w:p>
    <w:p>
      <w:pPr>
        <w:spacing w:line="360" w:lineRule="auto"/>
        <w:ind w:right="-4" w:rightChars="-2"/>
        <w:jc w:val="both"/>
        <w:rPr>
          <w:rFonts w:ascii="Times New Roman" w:hAnsi="Times New Roman" w:eastAsia="仿宋" w:cs="Times New Roman"/>
          <w:kern w:val="0"/>
          <w:sz w:val="28"/>
          <w:szCs w:val="28"/>
        </w:rPr>
      </w:pPr>
    </w:p>
    <w:p>
      <w:pPr>
        <w:spacing w:line="360" w:lineRule="auto"/>
        <w:ind w:right="-4" w:rightChars="-2"/>
        <w:jc w:val="both"/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I</w:t>
      </w:r>
      <w:r>
        <w:rPr>
          <w:rFonts w:ascii="Times New Roman" w:hAnsi="Times New Roman" w:eastAsia="仿宋" w:cs="Times New Roman"/>
          <w:kern w:val="0"/>
          <w:sz w:val="28"/>
          <w:szCs w:val="28"/>
        </w:rPr>
        <w:t>I. “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Task Center</w:t>
      </w:r>
      <w:r>
        <w:rPr>
          <w:rFonts w:ascii="Times New Roman" w:hAnsi="Times New Roman" w:eastAsia="仿宋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kern w:val="0"/>
          <w:sz w:val="28"/>
          <w:szCs w:val="28"/>
        </w:rPr>
        <w:t>APP</w:t>
      </w:r>
    </w:p>
    <w:p>
      <w:pPr>
        <w:spacing w:line="360" w:lineRule="auto"/>
        <w:ind w:left="210" w:leftChars="100" w:right="-4" w:rightChars="-2" w:firstLine="280" w:firstLineChars="1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P</w:t>
      </w:r>
      <w:r>
        <w:rPr>
          <w:rFonts w:ascii="Times New Roman" w:hAnsi="Times New Roman" w:eastAsia="仿宋" w:cs="Times New Roman"/>
          <w:kern w:val="0"/>
          <w:sz w:val="28"/>
          <w:szCs w:val="28"/>
        </w:rPr>
        <w:t>lease login the “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Task Center</w:t>
      </w:r>
      <w:r>
        <w:rPr>
          <w:rFonts w:ascii="Times New Roman" w:hAnsi="Times New Roman" w:eastAsia="仿宋" w:cs="Times New Roman"/>
          <w:kern w:val="0"/>
          <w:sz w:val="28"/>
          <w:szCs w:val="28"/>
        </w:rPr>
        <w:t xml:space="preserve">” app on your smart phone, select the “Finance” module and then the “Online Payment” function to make payment. Current the app supports payment with 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W</w:t>
      </w:r>
      <w:r>
        <w:rPr>
          <w:rFonts w:ascii="Times New Roman" w:hAnsi="Times New Roman" w:eastAsia="仿宋" w:cs="Times New Roman"/>
          <w:kern w:val="0"/>
          <w:sz w:val="28"/>
          <w:szCs w:val="28"/>
        </w:rPr>
        <w:t>echat and Alipay.</w:t>
      </w:r>
      <w:r>
        <w:rPr>
          <w:rFonts w:ascii="Times New Roman" w:hAnsi="Times New Roman" w:eastAsia="仿宋" w:cs="Times New Roman"/>
          <w:sz w:val="28"/>
          <w:szCs w:val="28"/>
        </w:rPr>
        <w:t xml:space="preserve"> </w:t>
      </w:r>
    </w:p>
    <w:p>
      <w:pPr>
        <w:spacing w:line="300" w:lineRule="auto"/>
        <w:ind w:firstLine="42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T</w:t>
      </w:r>
      <w:r>
        <w:rPr>
          <w:rFonts w:ascii="Times New Roman" w:hAnsi="Times New Roman" w:eastAsia="仿宋" w:cs="Times New Roman"/>
          <w:sz w:val="28"/>
          <w:szCs w:val="28"/>
        </w:rPr>
        <w:t xml:space="preserve">he APP could be downed by scanning the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QR </w:t>
      </w:r>
      <w:r>
        <w:rPr>
          <w:rFonts w:ascii="Times New Roman" w:hAnsi="Times New Roman" w:eastAsia="仿宋" w:cs="Times New Roman"/>
          <w:sz w:val="28"/>
          <w:szCs w:val="28"/>
        </w:rPr>
        <w:t>code below:</w:t>
      </w:r>
    </w:p>
    <w:p>
      <w:pPr>
        <w:spacing w:line="300" w:lineRule="auto"/>
        <w:ind w:firstLine="42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638300" cy="1638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both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300" w:lineRule="auto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I</w:t>
      </w:r>
      <w:r>
        <w:rPr>
          <w:rFonts w:ascii="Times New Roman" w:hAnsi="Times New Roman" w:eastAsia="仿宋" w:cs="Times New Roman"/>
          <w:sz w:val="28"/>
          <w:szCs w:val="28"/>
        </w:rPr>
        <w:t>II. Wechat payment</w:t>
      </w:r>
    </w:p>
    <w:p>
      <w:pPr>
        <w:spacing w:line="300" w:lineRule="auto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Please login your wechat and subscribe the official account of “上海交通大学财务平台”. Please use your jAccount to login when making the payment.</w:t>
      </w:r>
    </w:p>
    <w:p>
      <w:pPr>
        <w:spacing w:line="300" w:lineRule="auto"/>
        <w:jc w:val="both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T</w:t>
      </w:r>
      <w:r>
        <w:rPr>
          <w:rFonts w:ascii="Times New Roman" w:hAnsi="Times New Roman" w:eastAsia="仿宋" w:cs="Times New Roman"/>
          <w:sz w:val="28"/>
          <w:szCs w:val="28"/>
        </w:rPr>
        <w:t xml:space="preserve">he Official Account can also be subscribed by scanning the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QR </w:t>
      </w:r>
      <w:r>
        <w:rPr>
          <w:rFonts w:ascii="Times New Roman" w:hAnsi="Times New Roman" w:eastAsia="仿宋" w:cs="Times New Roman"/>
          <w:sz w:val="28"/>
          <w:szCs w:val="28"/>
        </w:rPr>
        <w:t>code below:</w:t>
      </w:r>
    </w:p>
    <w:p>
      <w:pPr>
        <w:pStyle w:val="7"/>
        <w:spacing w:line="360" w:lineRule="auto"/>
        <w:ind w:firstLine="560"/>
        <w:jc w:val="both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drawing>
          <wp:inline distT="0" distB="0" distL="114300" distR="114300">
            <wp:extent cx="1773555" cy="2052955"/>
            <wp:effectExtent l="0" t="0" r="17145" b="4445"/>
            <wp:docPr id="2" name="图片 1" descr="说明: 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说明: qrco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9763" cy="2052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both"/>
        <w:rPr>
          <w:rFonts w:ascii="Times New Roman" w:hAnsi="Times New Roman" w:eastAsia="仿宋" w:cs="Times New Roman"/>
          <w:b/>
          <w:sz w:val="28"/>
          <w:szCs w:val="28"/>
        </w:rPr>
      </w:pPr>
    </w:p>
    <w:p>
      <w:pPr>
        <w:spacing w:line="300" w:lineRule="auto"/>
        <w:jc w:val="both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Notes：</w:t>
      </w:r>
    </w:p>
    <w:p>
      <w:pPr>
        <w:pStyle w:val="11"/>
        <w:numPr>
          <w:ilvl w:val="0"/>
          <w:numId w:val="1"/>
        </w:numPr>
        <w:spacing w:line="300" w:lineRule="auto"/>
        <w:ind w:firstLineChars="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Please make sure your online payment is made through one of the above methods, and do not trust other online payment so as to avoid phishing websites.</w:t>
      </w:r>
    </w:p>
    <w:p>
      <w:pPr>
        <w:pStyle w:val="11"/>
        <w:numPr>
          <w:ilvl w:val="0"/>
          <w:numId w:val="1"/>
        </w:numPr>
        <w:spacing w:line="300" w:lineRule="auto"/>
        <w:ind w:firstLineChars="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The default title for your receipt is your name and student ID. If you prefer a different title, please revise the title when making the payment as instructed.</w:t>
      </w:r>
    </w:p>
    <w:p>
      <w:pPr>
        <w:pStyle w:val="7"/>
        <w:spacing w:line="360" w:lineRule="auto"/>
        <w:ind w:firstLine="560"/>
        <w:jc w:val="both"/>
        <w:rPr>
          <w:rFonts w:ascii="Times New Roman" w:hAnsi="Times New Roman" w:eastAsia="仿宋" w:cs="Times New Roman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B110AD"/>
    <w:multiLevelType w:val="multilevel"/>
    <w:tmpl w:val="26B110AD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F6"/>
    <w:rsid w:val="00053DFE"/>
    <w:rsid w:val="0016053E"/>
    <w:rsid w:val="002F7464"/>
    <w:rsid w:val="003C3296"/>
    <w:rsid w:val="003C37F4"/>
    <w:rsid w:val="00421F0F"/>
    <w:rsid w:val="00435609"/>
    <w:rsid w:val="00474E24"/>
    <w:rsid w:val="004D6408"/>
    <w:rsid w:val="00505824"/>
    <w:rsid w:val="005145B2"/>
    <w:rsid w:val="005F1223"/>
    <w:rsid w:val="005F1ADE"/>
    <w:rsid w:val="006206AF"/>
    <w:rsid w:val="0062611B"/>
    <w:rsid w:val="006B1EFB"/>
    <w:rsid w:val="00712E22"/>
    <w:rsid w:val="007B1D2C"/>
    <w:rsid w:val="008144F5"/>
    <w:rsid w:val="00885F76"/>
    <w:rsid w:val="008D57E1"/>
    <w:rsid w:val="00936D28"/>
    <w:rsid w:val="009C1853"/>
    <w:rsid w:val="009D1525"/>
    <w:rsid w:val="00B464A0"/>
    <w:rsid w:val="00C43F99"/>
    <w:rsid w:val="00CD33D3"/>
    <w:rsid w:val="00D87CB6"/>
    <w:rsid w:val="00DA4BFC"/>
    <w:rsid w:val="00DE7ED1"/>
    <w:rsid w:val="00DF4FB9"/>
    <w:rsid w:val="00E01B76"/>
    <w:rsid w:val="00E42A29"/>
    <w:rsid w:val="00EA299F"/>
    <w:rsid w:val="00F123CF"/>
    <w:rsid w:val="00FC6AF6"/>
    <w:rsid w:val="26FD4189"/>
    <w:rsid w:val="2F1B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cs="Microsoft Himalaya"/>
      <w:szCs w:val="22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  <w:style w:type="character" w:customStyle="1" w:styleId="10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1110</Characters>
  <Lines>9</Lines>
  <Paragraphs>2</Paragraphs>
  <TotalTime>1</TotalTime>
  <ScaleCrop>false</ScaleCrop>
  <LinksUpToDate>false</LinksUpToDate>
  <CharactersWithSpaces>1302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2020-08-13T02:21:00Z</dcterms:created>
  <dc:creator>lendlice321@163.com</dc:creator>
  <cp:lastModifiedBy>郝熠锦</cp:lastModifiedBy>
  <dcterms:modified xsi:type="dcterms:W3CDTF">2022-01-19T01:56:27Z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85FF4568A1C34798BB2A1DDD698A2991</vt:lpwstr>
  </property>
</Properties>
</file>